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82" w:rsidRDefault="00521A82" w:rsidP="00DE4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91" w:rsidRPr="00B97991" w:rsidRDefault="00B97991" w:rsidP="00B97991">
      <w:pPr>
        <w:spacing w:after="27" w:line="259" w:lineRule="auto"/>
        <w:ind w:left="2058"/>
        <w:jc w:val="center"/>
        <w:rPr>
          <w:rFonts w:ascii="Times New Roman" w:eastAsia="Calibri" w:hAnsi="Times New Roman" w:cs="Times New Roman"/>
          <w:color w:val="000000"/>
        </w:rPr>
      </w:pPr>
      <w:r w:rsidRPr="00B97991">
        <w:rPr>
          <w:rFonts w:ascii="Times New Roman" w:eastAsia="Times New Roman" w:hAnsi="Times New Roman" w:cs="Times New Roman"/>
          <w:color w:val="000000"/>
        </w:rPr>
        <w:t>Муниципальное автономное общеобразовательное учреждение</w:t>
      </w:r>
    </w:p>
    <w:p w:rsidR="00B97991" w:rsidRPr="00B97991" w:rsidRDefault="00B97991" w:rsidP="00B97991">
      <w:pPr>
        <w:spacing w:after="0" w:line="259" w:lineRule="auto"/>
        <w:ind w:left="849" w:hanging="10"/>
        <w:jc w:val="center"/>
        <w:rPr>
          <w:rFonts w:ascii="Times New Roman" w:eastAsia="Calibri" w:hAnsi="Times New Roman" w:cs="Times New Roman"/>
          <w:color w:val="000000"/>
        </w:rPr>
      </w:pPr>
      <w:r w:rsidRPr="00B97991">
        <w:rPr>
          <w:rFonts w:ascii="Times New Roman" w:eastAsia="Times New Roman" w:hAnsi="Times New Roman" w:cs="Times New Roman"/>
          <w:color w:val="000000"/>
        </w:rPr>
        <w:t>Богандинская средняя общеобразовательная школа №2</w:t>
      </w:r>
    </w:p>
    <w:p w:rsidR="00B97991" w:rsidRPr="00B97991" w:rsidRDefault="00B97991" w:rsidP="00B97991">
      <w:pPr>
        <w:tabs>
          <w:tab w:val="center" w:pos="7704"/>
          <w:tab w:val="left" w:pos="9864"/>
        </w:tabs>
        <w:spacing w:after="0" w:line="259" w:lineRule="auto"/>
        <w:ind w:left="849" w:hanging="10"/>
        <w:jc w:val="center"/>
        <w:rPr>
          <w:rFonts w:ascii="Times New Roman" w:eastAsia="Calibri" w:hAnsi="Times New Roman" w:cs="Times New Roman"/>
          <w:color w:val="000000"/>
          <w:lang w:val="en-US"/>
        </w:rPr>
      </w:pPr>
      <w:proofErr w:type="spellStart"/>
      <w:r w:rsidRPr="00B97991">
        <w:rPr>
          <w:rFonts w:ascii="Times New Roman" w:eastAsia="Times New Roman" w:hAnsi="Times New Roman" w:cs="Times New Roman"/>
          <w:color w:val="000000"/>
          <w:lang w:val="en-US"/>
        </w:rPr>
        <w:t>Тюменского</w:t>
      </w:r>
      <w:proofErr w:type="spellEnd"/>
      <w:r w:rsidRPr="00B97991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B97991">
        <w:rPr>
          <w:rFonts w:ascii="Times New Roman" w:eastAsia="Times New Roman" w:hAnsi="Times New Roman" w:cs="Times New Roman"/>
          <w:color w:val="000000"/>
          <w:lang w:val="en-US"/>
        </w:rPr>
        <w:t>муниципального</w:t>
      </w:r>
      <w:proofErr w:type="spellEnd"/>
      <w:r w:rsidRPr="00B97991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B97991">
        <w:rPr>
          <w:rFonts w:ascii="Times New Roman" w:eastAsia="Times New Roman" w:hAnsi="Times New Roman" w:cs="Times New Roman"/>
          <w:color w:val="000000"/>
          <w:lang w:val="en-US"/>
        </w:rPr>
        <w:t>района</w:t>
      </w:r>
      <w:bookmarkStart w:id="0" w:name="_GoBack"/>
      <w:bookmarkEnd w:id="0"/>
      <w:proofErr w:type="spellEnd"/>
    </w:p>
    <w:p w:rsidR="00521A82" w:rsidRDefault="00B97991" w:rsidP="00B97991">
      <w:pPr>
        <w:ind w:left="120"/>
        <w:rPr>
          <w:rFonts w:ascii="Tempora LGC Uni" w:hAnsi="Tempora LGC Uni"/>
          <w:b/>
        </w:rPr>
      </w:pPr>
      <w:r>
        <w:rPr>
          <w:rFonts w:ascii="Calibri" w:eastAsia="Calibri" w:hAnsi="Calibri" w:cs="Calibri"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123825</wp:posOffset>
            </wp:positionV>
            <wp:extent cx="6621780" cy="1899285"/>
            <wp:effectExtent l="0" t="0" r="0" b="0"/>
            <wp:wrapThrough wrapText="bothSides">
              <wp:wrapPolygon edited="0">
                <wp:start x="0" y="0"/>
                <wp:lineTo x="0" y="21448"/>
                <wp:lineTo x="21563" y="21448"/>
                <wp:lineTo x="2156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B97991" w:rsidRDefault="00B97991" w:rsidP="00521A82">
      <w:pPr>
        <w:pStyle w:val="Default"/>
        <w:jc w:val="center"/>
        <w:rPr>
          <w:b/>
          <w:sz w:val="28"/>
          <w:szCs w:val="28"/>
        </w:rPr>
      </w:pPr>
    </w:p>
    <w:p w:rsidR="00521A82" w:rsidRPr="007572E7" w:rsidRDefault="00521A82" w:rsidP="00521A82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Адаптированная рабочая программа</w:t>
      </w:r>
    </w:p>
    <w:p w:rsidR="00521A82" w:rsidRPr="007572E7" w:rsidRDefault="00521A82" w:rsidP="00521A82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</w:rPr>
        <w:t>Русский язык</w:t>
      </w:r>
      <w:r w:rsidRPr="007572E7">
        <w:rPr>
          <w:b/>
          <w:sz w:val="28"/>
          <w:szCs w:val="28"/>
        </w:rPr>
        <w:t>»</w:t>
      </w:r>
    </w:p>
    <w:p w:rsidR="00521A82" w:rsidRPr="007572E7" w:rsidRDefault="00521A82" w:rsidP="00521A82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 xml:space="preserve">для </w:t>
      </w:r>
      <w:proofErr w:type="gramStart"/>
      <w:r w:rsidRPr="007572E7">
        <w:rPr>
          <w:b/>
          <w:sz w:val="28"/>
          <w:szCs w:val="28"/>
        </w:rPr>
        <w:t>обучающихся</w:t>
      </w:r>
      <w:proofErr w:type="gramEnd"/>
      <w:r w:rsidRPr="007572E7">
        <w:rPr>
          <w:b/>
          <w:sz w:val="28"/>
          <w:szCs w:val="28"/>
        </w:rPr>
        <w:t xml:space="preserve"> 7 класса</w:t>
      </w:r>
    </w:p>
    <w:p w:rsidR="00521A82" w:rsidRPr="007572E7" w:rsidRDefault="00521A82" w:rsidP="00521A82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общего образования</w:t>
      </w:r>
      <w:r w:rsidRPr="007572E7">
        <w:rPr>
          <w:b/>
          <w:sz w:val="28"/>
          <w:szCs w:val="28"/>
        </w:rPr>
        <w:br/>
      </w:r>
      <w:proofErr w:type="gramStart"/>
      <w:r w:rsidRPr="007572E7">
        <w:rPr>
          <w:b/>
          <w:sz w:val="28"/>
          <w:szCs w:val="28"/>
        </w:rPr>
        <w:t>обучающихся</w:t>
      </w:r>
      <w:proofErr w:type="gramEnd"/>
      <w:r w:rsidRPr="007572E7">
        <w:rPr>
          <w:b/>
          <w:sz w:val="28"/>
          <w:szCs w:val="28"/>
        </w:rPr>
        <w:t xml:space="preserve"> с умственной отсталостью </w:t>
      </w:r>
      <w:r w:rsidRPr="007572E7">
        <w:rPr>
          <w:b/>
          <w:sz w:val="28"/>
          <w:szCs w:val="28"/>
        </w:rPr>
        <w:br/>
        <w:t>(интеллектуальными нарушениями)</w:t>
      </w:r>
    </w:p>
    <w:p w:rsidR="00521A82" w:rsidRPr="007572E7" w:rsidRDefault="00521A82" w:rsidP="00521A82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вариант 1</w:t>
      </w:r>
    </w:p>
    <w:p w:rsidR="00521A82" w:rsidRPr="007572E7" w:rsidRDefault="00521A82" w:rsidP="00521A82">
      <w:pPr>
        <w:pStyle w:val="Default"/>
        <w:jc w:val="center"/>
        <w:rPr>
          <w:b/>
          <w:sz w:val="28"/>
          <w:szCs w:val="28"/>
        </w:rPr>
      </w:pPr>
      <w:r w:rsidRPr="007572E7">
        <w:rPr>
          <w:b/>
          <w:sz w:val="28"/>
          <w:szCs w:val="28"/>
        </w:rPr>
        <w:t>(обучение на дому)</w:t>
      </w:r>
    </w:p>
    <w:p w:rsidR="00521A82" w:rsidRPr="007572E7" w:rsidRDefault="00521A82" w:rsidP="00521A82">
      <w:pPr>
        <w:pStyle w:val="Default"/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219"/>
        <w:gridCol w:w="9815"/>
      </w:tblGrid>
      <w:tr w:rsidR="00521A82" w:rsidTr="00521A82">
        <w:trPr>
          <w:trHeight w:val="296"/>
        </w:trPr>
        <w:tc>
          <w:tcPr>
            <w:tcW w:w="4219" w:type="dxa"/>
          </w:tcPr>
          <w:p w:rsidR="00521A82" w:rsidRDefault="00521A82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Предмет</w:t>
            </w:r>
          </w:p>
        </w:tc>
        <w:tc>
          <w:tcPr>
            <w:tcW w:w="9815" w:type="dxa"/>
            <w:tcBorders>
              <w:bottom w:val="single" w:sz="4" w:space="0" w:color="000000"/>
            </w:tcBorders>
          </w:tcPr>
          <w:p w:rsidR="00521A82" w:rsidRPr="007572E7" w:rsidRDefault="00521A82" w:rsidP="00C16CB2">
            <w:pPr>
              <w:widowControl w:val="0"/>
            </w:pPr>
            <w:r>
              <w:t>Русский язык</w:t>
            </w:r>
          </w:p>
        </w:tc>
      </w:tr>
      <w:tr w:rsidR="00521A82" w:rsidTr="00521A82">
        <w:trPr>
          <w:trHeight w:val="296"/>
        </w:trPr>
        <w:tc>
          <w:tcPr>
            <w:tcW w:w="4219" w:type="dxa"/>
          </w:tcPr>
          <w:p w:rsidR="00521A82" w:rsidRDefault="00521A82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 xml:space="preserve">Учебный год      </w:t>
            </w:r>
          </w:p>
        </w:tc>
        <w:tc>
          <w:tcPr>
            <w:tcW w:w="9815" w:type="dxa"/>
            <w:tcBorders>
              <w:bottom w:val="single" w:sz="4" w:space="0" w:color="000000"/>
            </w:tcBorders>
          </w:tcPr>
          <w:p w:rsidR="00521A82" w:rsidRPr="007572E7" w:rsidRDefault="00521A82" w:rsidP="00C16CB2">
            <w:pPr>
              <w:widowControl w:val="0"/>
            </w:pPr>
            <w:r>
              <w:rPr>
                <w:rFonts w:ascii="Tempora LGC Uni" w:hAnsi="Tempora LGC Uni"/>
              </w:rPr>
              <w:t>202</w:t>
            </w:r>
            <w:r w:rsidRPr="007572E7">
              <w:t>5</w:t>
            </w:r>
            <w:r>
              <w:rPr>
                <w:rFonts w:ascii="Tempora LGC Uni" w:hAnsi="Tempora LGC Uni"/>
              </w:rPr>
              <w:t>-202</w:t>
            </w:r>
            <w:r w:rsidRPr="007572E7">
              <w:t>6</w:t>
            </w:r>
          </w:p>
        </w:tc>
      </w:tr>
      <w:tr w:rsidR="00521A82" w:rsidTr="00521A82">
        <w:trPr>
          <w:trHeight w:val="279"/>
        </w:trPr>
        <w:tc>
          <w:tcPr>
            <w:tcW w:w="4219" w:type="dxa"/>
          </w:tcPr>
          <w:p w:rsidR="00521A82" w:rsidRDefault="00521A82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Класс</w:t>
            </w:r>
          </w:p>
        </w:tc>
        <w:tc>
          <w:tcPr>
            <w:tcW w:w="9815" w:type="dxa"/>
            <w:tcBorders>
              <w:top w:val="single" w:sz="4" w:space="0" w:color="000000"/>
              <w:bottom w:val="single" w:sz="4" w:space="0" w:color="000000"/>
            </w:tcBorders>
          </w:tcPr>
          <w:p w:rsidR="00521A82" w:rsidRPr="007572E7" w:rsidRDefault="00521A82" w:rsidP="00C16CB2">
            <w:pPr>
              <w:widowControl w:val="0"/>
            </w:pPr>
            <w:r>
              <w:rPr>
                <w:rFonts w:ascii="Tempora LGC Uni" w:hAnsi="Tempora LGC Uni"/>
              </w:rPr>
              <w:t>7Б, 7В</w:t>
            </w:r>
          </w:p>
        </w:tc>
      </w:tr>
      <w:tr w:rsidR="00521A82" w:rsidTr="00521A82">
        <w:trPr>
          <w:trHeight w:val="296"/>
        </w:trPr>
        <w:tc>
          <w:tcPr>
            <w:tcW w:w="4219" w:type="dxa"/>
          </w:tcPr>
          <w:p w:rsidR="00521A82" w:rsidRDefault="00521A82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Количество часов в год</w:t>
            </w:r>
          </w:p>
        </w:tc>
        <w:tc>
          <w:tcPr>
            <w:tcW w:w="9815" w:type="dxa"/>
            <w:tcBorders>
              <w:top w:val="single" w:sz="4" w:space="0" w:color="000000"/>
              <w:bottom w:val="single" w:sz="4" w:space="0" w:color="000000"/>
            </w:tcBorders>
          </w:tcPr>
          <w:p w:rsidR="00521A82" w:rsidRPr="00521A82" w:rsidRDefault="00521A82" w:rsidP="00C16CB2">
            <w:pPr>
              <w:widowControl w:val="0"/>
            </w:pPr>
            <w:r>
              <w:rPr>
                <w:rFonts w:ascii="Tempora LGC Uni" w:hAnsi="Tempora LGC Uni"/>
              </w:rPr>
              <w:t>68</w:t>
            </w:r>
          </w:p>
        </w:tc>
      </w:tr>
      <w:tr w:rsidR="00521A82" w:rsidTr="00521A82">
        <w:trPr>
          <w:trHeight w:val="279"/>
        </w:trPr>
        <w:tc>
          <w:tcPr>
            <w:tcW w:w="4219" w:type="dxa"/>
          </w:tcPr>
          <w:p w:rsidR="00521A82" w:rsidRDefault="00521A82" w:rsidP="00C16CB2">
            <w:pPr>
              <w:widowControl w:val="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  <w:t>Количество часов в неделю</w:t>
            </w:r>
          </w:p>
        </w:tc>
        <w:tc>
          <w:tcPr>
            <w:tcW w:w="9815" w:type="dxa"/>
            <w:tcBorders>
              <w:top w:val="single" w:sz="4" w:space="0" w:color="000000"/>
              <w:bottom w:val="single" w:sz="4" w:space="0" w:color="000000"/>
            </w:tcBorders>
          </w:tcPr>
          <w:p w:rsidR="00521A82" w:rsidRPr="00521A82" w:rsidRDefault="00521A82" w:rsidP="00C16CB2">
            <w:pPr>
              <w:widowControl w:val="0"/>
            </w:pPr>
            <w:r>
              <w:rPr>
                <w:rFonts w:ascii="Tempora LGC Uni" w:hAnsi="Tempora LGC Uni"/>
              </w:rPr>
              <w:t>2</w:t>
            </w:r>
          </w:p>
        </w:tc>
      </w:tr>
    </w:tbl>
    <w:p w:rsidR="00521A82" w:rsidRDefault="00521A82" w:rsidP="00521A82">
      <w:pPr>
        <w:widowControl w:val="0"/>
        <w:spacing w:line="228" w:lineRule="auto"/>
        <w:jc w:val="both"/>
        <w:rPr>
          <w:rFonts w:ascii="Tempora LGC Uni" w:hAnsi="Tempora LGC Uni"/>
        </w:rPr>
      </w:pPr>
      <w:r>
        <w:rPr>
          <w:rFonts w:ascii="Tempora LGC Uni" w:hAnsi="Tempora LGC Uni"/>
          <w:color w:val="000000"/>
        </w:rPr>
        <w:t xml:space="preserve">Учитель: О.Г. </w:t>
      </w:r>
      <w:proofErr w:type="spellStart"/>
      <w:r>
        <w:rPr>
          <w:rFonts w:ascii="Tempora LGC Uni" w:hAnsi="Tempora LGC Uni"/>
          <w:color w:val="000000"/>
        </w:rPr>
        <w:t>Канникова</w:t>
      </w:r>
      <w:proofErr w:type="spellEnd"/>
      <w:r>
        <w:rPr>
          <w:rFonts w:ascii="Tempora LGC Uni" w:hAnsi="Tempora LGC Uni"/>
          <w:color w:val="000000"/>
        </w:rPr>
        <w:t>,  Е.А. Саушкина</w:t>
      </w:r>
    </w:p>
    <w:p w:rsidR="00521A82" w:rsidRDefault="00521A82" w:rsidP="00521A82">
      <w:pPr>
        <w:spacing w:line="408" w:lineRule="exact"/>
        <w:ind w:left="120"/>
        <w:jc w:val="center"/>
        <w:rPr>
          <w:b/>
          <w:color w:val="000000"/>
        </w:rPr>
      </w:pPr>
      <w:proofErr w:type="spellStart"/>
      <w:r>
        <w:rPr>
          <w:rFonts w:ascii="Tempora LGC Uni" w:hAnsi="Tempora LGC Uni"/>
          <w:b/>
          <w:color w:val="000000"/>
        </w:rPr>
        <w:t>р.п</w:t>
      </w:r>
      <w:proofErr w:type="spellEnd"/>
      <w:r>
        <w:rPr>
          <w:rFonts w:ascii="Tempora LGC Uni" w:hAnsi="Tempora LGC Uni"/>
          <w:b/>
          <w:color w:val="000000"/>
        </w:rPr>
        <w:t xml:space="preserve">. </w:t>
      </w:r>
      <w:proofErr w:type="spellStart"/>
      <w:r>
        <w:rPr>
          <w:rFonts w:ascii="Tempora LGC Uni" w:hAnsi="Tempora LGC Uni"/>
          <w:b/>
          <w:color w:val="000000"/>
        </w:rPr>
        <w:t>Богандинский</w:t>
      </w:r>
      <w:proofErr w:type="spellEnd"/>
      <w:r>
        <w:rPr>
          <w:rFonts w:ascii="Tempora LGC Uni" w:hAnsi="Tempora LGC Uni"/>
          <w:b/>
          <w:color w:val="000000"/>
        </w:rPr>
        <w:t xml:space="preserve"> 202</w:t>
      </w:r>
      <w:r w:rsidRPr="007572E7">
        <w:rPr>
          <w:b/>
          <w:color w:val="000000"/>
        </w:rPr>
        <w:t>5</w:t>
      </w:r>
      <w:r>
        <w:rPr>
          <w:rFonts w:ascii="Tempora LGC Uni" w:hAnsi="Tempora LGC Uni"/>
          <w:b/>
          <w:color w:val="000000"/>
        </w:rPr>
        <w:t xml:space="preserve"> г.</w:t>
      </w:r>
    </w:p>
    <w:p w:rsidR="00521A82" w:rsidRDefault="00521A82" w:rsidP="00521A82">
      <w:pPr>
        <w:pStyle w:val="a4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91" w:rsidRDefault="00B97991" w:rsidP="00521A82">
      <w:pPr>
        <w:pStyle w:val="a4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5EB1" w:rsidRPr="00DE489E" w:rsidRDefault="00ED5EB1" w:rsidP="00DE489E">
      <w:pPr>
        <w:pStyle w:val="a4"/>
        <w:numPr>
          <w:ilvl w:val="0"/>
          <w:numId w:val="4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489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ED5EB1" w:rsidRPr="00ED5EB1" w:rsidRDefault="00ED5EB1" w:rsidP="00ED5E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b/>
          <w:sz w:val="24"/>
          <w:szCs w:val="24"/>
        </w:rPr>
        <w:t xml:space="preserve">по русскому языку в 7 классе 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>(обучение на дому).</w:t>
      </w:r>
    </w:p>
    <w:p w:rsidR="00ED5EB1" w:rsidRPr="00ED5EB1" w:rsidRDefault="00ED5EB1" w:rsidP="00ED5EB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5EB1" w:rsidRPr="00ED5EB1" w:rsidRDefault="00ED5EB1" w:rsidP="00ED5EB1">
      <w:pPr>
        <w:spacing w:after="0"/>
        <w:ind w:firstLine="9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5EB1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Федеральным законом «Об образовании РФ» от 29. 12. 2012г. за №273</w:t>
      </w:r>
      <w:r w:rsidR="00FF5288">
        <w:rPr>
          <w:rFonts w:ascii="Times New Roman" w:eastAsia="Times New Roman" w:hAnsi="Times New Roman" w:cs="Times New Roman"/>
          <w:sz w:val="24"/>
          <w:szCs w:val="24"/>
        </w:rPr>
        <w:t xml:space="preserve"> и предназначена для обучающихся с нарушением интеллекта на дому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D5EB1" w:rsidRPr="00ED5EB1" w:rsidRDefault="00ED5EB1" w:rsidP="00ED5EB1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>Учебный план  КОУ «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Калачинская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адаптивная школа-интернат» в общеобразовательных курсах содержит предмет русский язык. На изучение данного предмета</w:t>
      </w:r>
      <w:r w:rsidR="00A506E9">
        <w:rPr>
          <w:rFonts w:ascii="Times New Roman" w:eastAsia="Times New Roman" w:hAnsi="Times New Roman" w:cs="Times New Roman"/>
          <w:sz w:val="24"/>
          <w:szCs w:val="24"/>
        </w:rPr>
        <w:t xml:space="preserve">  в учебном плане </w:t>
      </w:r>
      <w:r w:rsidR="00AC065E">
        <w:rPr>
          <w:rFonts w:ascii="Times New Roman" w:eastAsia="Times New Roman" w:hAnsi="Times New Roman" w:cs="Times New Roman"/>
          <w:sz w:val="24"/>
          <w:szCs w:val="24"/>
        </w:rPr>
        <w:t xml:space="preserve"> на индивидуальное обучение </w:t>
      </w:r>
      <w:r w:rsidR="00A506E9">
        <w:rPr>
          <w:rFonts w:ascii="Times New Roman" w:eastAsia="Times New Roman" w:hAnsi="Times New Roman" w:cs="Times New Roman"/>
          <w:sz w:val="24"/>
          <w:szCs w:val="24"/>
        </w:rPr>
        <w:t xml:space="preserve">отводится </w:t>
      </w:r>
      <w:r w:rsidR="00A506E9" w:rsidRPr="00A506E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неделю.</w:t>
      </w:r>
    </w:p>
    <w:p w:rsidR="00ED5EB1" w:rsidRPr="00ED5EB1" w:rsidRDefault="00ED5EB1" w:rsidP="00ED5EB1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курса «Русский язык» составлена в соответствии с программой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И.М.Бгажноковой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(Программы специальной (коррекционной) образовательной школы VIII вида. 5-9 классы.</w:t>
      </w:r>
      <w:proofErr w:type="gramEnd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М.: «Просвещение», 2013 г.)  и  учебником русского языка 7  класса </w:t>
      </w:r>
      <w:r w:rsidR="00AC065E">
        <w:rPr>
          <w:rFonts w:ascii="Times New Roman" w:eastAsia="Times New Roman" w:hAnsi="Times New Roman" w:cs="Times New Roman"/>
          <w:sz w:val="24"/>
          <w:szCs w:val="24"/>
        </w:rPr>
        <w:t xml:space="preserve"> для общеобразовательных организаций, реализующих адаптированные основные общеобразовательные программы, 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авторы –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Э.В.Якубовская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, Н.Г.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Галунчикова</w:t>
      </w:r>
      <w:proofErr w:type="spellEnd"/>
      <w:r w:rsidR="00B627B3">
        <w:rPr>
          <w:rFonts w:ascii="Times New Roman" w:eastAsia="Times New Roman" w:hAnsi="Times New Roman" w:cs="Times New Roman"/>
          <w:sz w:val="24"/>
          <w:szCs w:val="24"/>
        </w:rPr>
        <w:t>, г. Москва, «Просвещение», 2020</w:t>
      </w:r>
      <w:r w:rsidR="00AC065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D5EB1" w:rsidRPr="00ED5EB1" w:rsidRDefault="00ED5EB1" w:rsidP="00ED5EB1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речи, мышления, способности выбирать средства языка в соответствии с условиями общения, развитии интуиции и «чувства языка»; усвоение основ знаний из области фонетики и графики, грамматики, лексики,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морфемики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5EB1" w:rsidRPr="00ED5EB1" w:rsidRDefault="00ED5EB1" w:rsidP="00ED5EB1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>овладение речевой деятельностью в разных её видах; развитие речи учащегося, как средства общения и как способ коррекции его мыслительной деятельности; развитие умения применять изученный грамматико – орфографический материал в устной и письменной речевой практике; обогащение словарного запаса.</w:t>
      </w:r>
    </w:p>
    <w:p w:rsidR="00ED5EB1" w:rsidRPr="00ED5EB1" w:rsidRDefault="00ED5EB1" w:rsidP="00ED5EB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       Программа по русскому языку имеет коммуникативную направленность. На первый план выдвигаются задачи развития речи у  учащегося как средства общения и как способа коррекции мыслительной деятельности. Коммуникативная направленность обучения делает более продуктивным решение коррекционно-развивающих задач.</w:t>
      </w:r>
    </w:p>
    <w:p w:rsidR="00ED5EB1" w:rsidRPr="00ED5EB1" w:rsidRDefault="00ED5EB1" w:rsidP="00ED5EB1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>В учебном году на кур</w:t>
      </w:r>
      <w:r w:rsidR="00A506E9">
        <w:rPr>
          <w:rFonts w:ascii="Times New Roman" w:eastAsia="Times New Roman" w:hAnsi="Times New Roman" w:cs="Times New Roman"/>
          <w:sz w:val="24"/>
          <w:szCs w:val="24"/>
        </w:rPr>
        <w:t xml:space="preserve">с русского  языка отводится   </w:t>
      </w:r>
      <w:r w:rsidR="00B627B3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час.   Из них:</w:t>
      </w:r>
    </w:p>
    <w:p w:rsidR="00ED5EB1" w:rsidRPr="00ED5EB1" w:rsidRDefault="00ED5EB1" w:rsidP="00ED5EB1">
      <w:pPr>
        <w:spacing w:after="0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5EB1" w:rsidRPr="00ED5EB1" w:rsidRDefault="00ED5EB1" w:rsidP="00ED5EB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5EB1" w:rsidRPr="00DE489E" w:rsidRDefault="00DE489E" w:rsidP="00DE489E">
      <w:pPr>
        <w:pStyle w:val="a4"/>
        <w:numPr>
          <w:ilvl w:val="0"/>
          <w:numId w:val="4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</w:t>
      </w:r>
      <w:r w:rsidR="00ED5EB1" w:rsidRPr="00DE489E">
        <w:rPr>
          <w:rFonts w:ascii="Times New Roman" w:eastAsia="Times New Roman" w:hAnsi="Times New Roman" w:cs="Times New Roman"/>
          <w:b/>
          <w:sz w:val="24"/>
          <w:szCs w:val="24"/>
        </w:rPr>
        <w:t>ематический 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лан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0"/>
        <w:gridCol w:w="5668"/>
        <w:gridCol w:w="1713"/>
        <w:gridCol w:w="1567"/>
        <w:gridCol w:w="2435"/>
        <w:gridCol w:w="2423"/>
      </w:tblGrid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AC065E" w:rsidRPr="00ED5EB1" w:rsidRDefault="00AC065E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AC065E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AC065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35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Наглядность</w:t>
            </w:r>
          </w:p>
        </w:tc>
        <w:tc>
          <w:tcPr>
            <w:tcW w:w="2423" w:type="dxa"/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\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сл.слова</w:t>
            </w:r>
            <w:proofErr w:type="spellEnd"/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ED5EB1" w:rsidRPr="00ED5EB1" w:rsidRDefault="00ED5EB1" w:rsidP="00ED5E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буквы. Текст. </w:t>
            </w: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65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Алфавит. Гласные и согласные звуки и буквы.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96558B" w:rsidRPr="0096558B" w:rsidRDefault="0096558B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перфокарты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(ь) и твердый (</w:t>
            </w:r>
            <w:r w:rsidRPr="00ED5EB1">
              <w:rPr>
                <w:rFonts w:ascii="Times New Roman" w:hAnsi="Times New Roman" w:cs="Times New Roman"/>
                <w:sz w:val="18"/>
                <w:szCs w:val="24"/>
              </w:rPr>
              <w:t>Ъ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) знаки в словах.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карточки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словах.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карточки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в словах.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96558B" w:rsidRPr="0096558B" w:rsidRDefault="0096558B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карточки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Текст.</w:t>
            </w: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eastAsia="HiddenHorzOCR" w:hAnsi="Times New Roman" w:cs="Times New Roman"/>
                <w:sz w:val="24"/>
                <w:szCs w:val="24"/>
              </w:rPr>
              <w:t>Предложения нераспространенные и распространенные.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96558B" w:rsidRPr="0096558B" w:rsidRDefault="0096558B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</w:t>
            </w: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сюжетные картинки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eastAsia="HiddenHorzOCR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схемы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Обращение. Его место в предложении.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 Текст.</w:t>
            </w: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Корень. Однокоренные слова.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96558B" w:rsidRPr="0096558B" w:rsidRDefault="0096558B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карточки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6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3A20A8" w:rsidP="00ED5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Приставка. Суффикс.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6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Приставка. Суффикс.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Окончание.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96558B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6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Знакомство со сложными словами.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052A8F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B602B8">
        <w:trPr>
          <w:trHeight w:val="128"/>
        </w:trPr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слов.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052A8F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Текст.</w:t>
            </w: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Различение частей речи. Образование одних частей речи от других.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052A8F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Существительное.</w:t>
            </w: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Значение существительных в речи. Род и число существительных.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052A8F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Различениесуществительных</w:t>
            </w:r>
            <w:proofErr w:type="spellEnd"/>
            <w:r w:rsidRPr="00ED5EB1">
              <w:rPr>
                <w:rFonts w:ascii="Times New Roman" w:hAnsi="Times New Roman" w:cs="Times New Roman"/>
                <w:sz w:val="24"/>
                <w:szCs w:val="24"/>
              </w:rPr>
              <w:t xml:space="preserve"> мужского и женского рода с </w:t>
            </w:r>
            <w:proofErr w:type="spellStart"/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щипящей</w:t>
            </w:r>
            <w:proofErr w:type="spellEnd"/>
            <w:r w:rsidRPr="00ED5EB1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(ж, ш, ч, щ).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411B7F" w:rsidRPr="00411B7F" w:rsidRDefault="00411B7F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Существительные 1-го склонения.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411B7F" w:rsidRPr="00411B7F" w:rsidRDefault="00411B7F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памятка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Существительные 2-го склонения.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411B7F" w:rsidRPr="00411B7F" w:rsidRDefault="00411B7F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памятка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Существительные 3-го склонения.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A506E9" w:rsidRDefault="00A506E9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411B7F" w:rsidRPr="00411B7F" w:rsidRDefault="00411B7F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памятка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EB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ED5EB1" w:rsidRPr="00ED5EB1" w:rsidRDefault="00AC065E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 xml:space="preserve">Ударные и безударные окончания </w:t>
            </w: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уществительных1-го склонения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ED5EB1" w:rsidRPr="00ED5EB1" w:rsidRDefault="00ED5EB1" w:rsidP="00ED5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ED5EB1" w:rsidRPr="00411B7F" w:rsidRDefault="00ED5EB1" w:rsidP="00ED5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ED5EB1" w:rsidRPr="00ED5EB1" w:rsidRDefault="00ED5EB1" w:rsidP="00ED5E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 xml:space="preserve">Ударные и безударные окончания </w:t>
            </w: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уществительных1-го склонения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411B7F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</w:t>
            </w: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уществительных 2-го склонения.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052A8F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411B7F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</w:t>
            </w: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уществительных 3-го склонения.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лекарство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Текст. Установление последовательности фактов в тексте.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Прилагательное.</w:t>
            </w:r>
          </w:p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Значение прилагательных в речи.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велосипед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Согласование прилагательного с существительным в роде и числе.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Различение окончаний прилагательных в единственном и множественном числе.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мужского и среднего рода.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Изменение прилагательных женского рода по падежам.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Глагол.</w:t>
            </w:r>
          </w:p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Значение глаголов в речи.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география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неопределенной форме.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</w:t>
            </w:r>
            <w:r w:rsidR="00E56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E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 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 глаголами.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E56BE2" w:rsidP="003A20A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E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 </w:t>
            </w: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 глаголами.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карточки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порядочный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Местоимение.</w:t>
            </w:r>
          </w:p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D14812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Местоимения 1-го лица.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Местоимения 2-го лица.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карточка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Местоимения 3-го лица.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кабинет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Изменение местоимений 3-го лица единственного числа по родам.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1-62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Различение местоимений по лицам и числам.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мороженое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 без союза и с союзом </w:t>
            </w:r>
            <w:r w:rsidRPr="00ED5E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A506E9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схемы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i/>
                <w:sz w:val="24"/>
                <w:szCs w:val="24"/>
              </w:rPr>
              <w:t>станок, мастер</w:t>
            </w:r>
          </w:p>
        </w:tc>
      </w:tr>
      <w:tr w:rsidR="003A20A8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3A20A8" w:rsidRPr="00081D99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3A20A8" w:rsidRPr="00ED5EB1" w:rsidRDefault="003A20A8" w:rsidP="003A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схемы</w:t>
            </w:r>
          </w:p>
        </w:tc>
        <w:tc>
          <w:tcPr>
            <w:tcW w:w="2423" w:type="dxa"/>
          </w:tcPr>
          <w:p w:rsidR="003A20A8" w:rsidRPr="00ED5EB1" w:rsidRDefault="003A20A8" w:rsidP="003A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C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BA7DC1" w:rsidRPr="00ED5EB1" w:rsidRDefault="00BA7DC1" w:rsidP="00BA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BA7DC1" w:rsidRPr="00ED5EB1" w:rsidRDefault="00BA7DC1" w:rsidP="00BA7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BA7DC1" w:rsidRPr="00ED5EB1" w:rsidRDefault="00BA7DC1" w:rsidP="00BA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BA7DC1" w:rsidRPr="00081D99" w:rsidRDefault="00BA7DC1" w:rsidP="00BA7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BA7DC1" w:rsidRPr="00ED5EB1" w:rsidRDefault="00BA7DC1" w:rsidP="00BA7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Таблица, схемы</w:t>
            </w:r>
          </w:p>
        </w:tc>
        <w:tc>
          <w:tcPr>
            <w:tcW w:w="2423" w:type="dxa"/>
          </w:tcPr>
          <w:p w:rsidR="00BA7DC1" w:rsidRPr="00ED5EB1" w:rsidRDefault="00BA7DC1" w:rsidP="00BA7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C1" w:rsidRPr="00ED5EB1" w:rsidTr="00AB2C0B">
        <w:tc>
          <w:tcPr>
            <w:tcW w:w="980" w:type="dxa"/>
            <w:tcBorders>
              <w:right w:val="single" w:sz="4" w:space="0" w:color="auto"/>
            </w:tcBorders>
          </w:tcPr>
          <w:p w:rsidR="00BA7DC1" w:rsidRPr="00ED5EB1" w:rsidRDefault="00BA7DC1" w:rsidP="00BA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68" w:type="dxa"/>
            <w:tcBorders>
              <w:left w:val="single" w:sz="4" w:space="0" w:color="auto"/>
              <w:right w:val="single" w:sz="4" w:space="0" w:color="auto"/>
            </w:tcBorders>
          </w:tcPr>
          <w:p w:rsidR="00BA7DC1" w:rsidRPr="00ED5EB1" w:rsidRDefault="00BA7DC1" w:rsidP="00BA7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Существительное. Прилагательное.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:rsidR="00BA7DC1" w:rsidRPr="00AC065E" w:rsidRDefault="00BA7DC1" w:rsidP="00BA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BA7DC1" w:rsidRPr="00081D99" w:rsidRDefault="00BA7DC1" w:rsidP="00BA7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</w:tcPr>
          <w:p w:rsidR="00BA7DC1" w:rsidRPr="00ED5EB1" w:rsidRDefault="00BA7DC1" w:rsidP="00BA7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EB1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423" w:type="dxa"/>
          </w:tcPr>
          <w:p w:rsidR="00BA7DC1" w:rsidRPr="00ED5EB1" w:rsidRDefault="00BA7DC1" w:rsidP="00BA7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5EB1" w:rsidRPr="00ED5EB1" w:rsidRDefault="00DE489E" w:rsidP="00ED5EB1">
      <w:pPr>
        <w:spacing w:line="240" w:lineRule="auto"/>
        <w:ind w:left="16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ED5EB1" w:rsidRPr="00ED5EB1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ED5EB1" w:rsidRPr="00ED5EB1" w:rsidRDefault="00ED5EB1" w:rsidP="00ED5EB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>Программа по русскому языку включает следующие разделы:</w:t>
      </w:r>
    </w:p>
    <w:p w:rsidR="00ED5EB1" w:rsidRPr="00ED5EB1" w:rsidRDefault="00AC065E" w:rsidP="00ED5EB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1. Звуки и буквы</w:t>
      </w:r>
    </w:p>
    <w:p w:rsidR="00ED5EB1" w:rsidRPr="00ED5EB1" w:rsidRDefault="00AC065E" w:rsidP="00ED5EB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2. Предложение</w:t>
      </w:r>
      <w:r w:rsidR="00ED5EB1" w:rsidRPr="00ED5EB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D5EB1" w:rsidRPr="00ED5EB1" w:rsidRDefault="00AC065E" w:rsidP="00ED5EB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3.Состав слова </w:t>
      </w:r>
    </w:p>
    <w:p w:rsidR="00ED5EB1" w:rsidRPr="00ED5EB1" w:rsidRDefault="00AC065E" w:rsidP="00ED5EB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4. Части речи </w:t>
      </w:r>
      <w:r w:rsidR="00ED5EB1" w:rsidRPr="00ED5EB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ED5EB1" w:rsidRPr="00ED5EB1" w:rsidRDefault="00A506E9" w:rsidP="00ED5EB1">
      <w:pPr>
        <w:spacing w:after="0" w:line="240" w:lineRule="auto"/>
        <w:ind w:firstLine="900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5. Повторение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>Звуки и буквы. Текст.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Повторение.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Звуковая характеристика языка: гласные и согласные звуки, ударные и безударные гласные, звонкие и глухие, твердые и мягкие согласные.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Соответствие и несоответствие произношения написанию в слове. Нахождение орфограммы в слове.    Употребление разделительных ь и ъ знаков в словах.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Работа со школьным орфографическим словарем. Алфавит.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Текст.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Повторение </w:t>
      </w:r>
      <w:proofErr w:type="gramStart"/>
      <w:r w:rsidRPr="00ED5EB1">
        <w:rPr>
          <w:rFonts w:ascii="Times New Roman" w:eastAsia="HiddenHorzOCR" w:hAnsi="Times New Roman" w:cs="Times New Roman"/>
          <w:sz w:val="24"/>
          <w:szCs w:val="24"/>
        </w:rPr>
        <w:t>пройденного</w:t>
      </w:r>
      <w:proofErr w:type="gramEnd"/>
      <w:r w:rsidRPr="00ED5EB1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>Предложение. Текст.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Повторение.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Простое предложение, нераспространенное и распространенное.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Однородные члены предложения без союзов, с одиночным союзом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и</w:t>
      </w: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Знаки препинания.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Распространение предложений однородными членами предложения. Составление предложений с заданными однородными членами предложения.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Обращение, его место в предложении. Употребление обращения в диалоге.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Текст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>. Дополнение текста фактами, подтверждающими основную мысль (с опорой на рисунки).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Слово. Текст 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>Состав слова.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lastRenderedPageBreak/>
        <w:t xml:space="preserve">   Корень, приставка, суффикс, окончание. Образование разных частей речи с помощью приставок и суффиксов. Их дифференциация.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Единообразное написание гласных и согласных в корнях однокоренных слов. Способы проверки орфограмм в </w:t>
      </w:r>
      <w:proofErr w:type="gramStart"/>
      <w:r w:rsidRPr="00ED5EB1">
        <w:rPr>
          <w:rFonts w:ascii="Times New Roman" w:eastAsia="HiddenHorzOCR" w:hAnsi="Times New Roman" w:cs="Times New Roman"/>
          <w:sz w:val="24"/>
          <w:szCs w:val="24"/>
        </w:rPr>
        <w:t>корне слова</w:t>
      </w:r>
      <w:proofErr w:type="gramEnd"/>
      <w:r w:rsidRPr="00ED5EB1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Правописание гласных и согласных в приставках. Разделительный твердый знак (ъ) после приставок.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i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Сложные слова с соединительными гласными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о, е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Текст. 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Повторение </w:t>
      </w:r>
      <w:proofErr w:type="gramStart"/>
      <w:r w:rsidRPr="00ED5EB1">
        <w:rPr>
          <w:rFonts w:ascii="Times New Roman" w:eastAsia="HiddenHorzOCR" w:hAnsi="Times New Roman" w:cs="Times New Roman"/>
          <w:sz w:val="24"/>
          <w:szCs w:val="24"/>
        </w:rPr>
        <w:t>пройденного</w:t>
      </w:r>
      <w:proofErr w:type="gramEnd"/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. 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Части речи 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Части речи. Их различение. Составление словосочетаний, состоящих из разных частей речи.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Существительное. 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>Значение существительных в речи.    Основные  грамматические признаки существительного: род, число, падеж.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Существительные мужского и женского рода с шипящей на конце. Различение их по родам в словосочетаниях. Правописание.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Три типа склонения существительных.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Ударные и безударные падежные окончания. Наблюдение за единообразным написанием ударных и безударных падежных окончаний.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Правописание безударных падежных окончаний существительных 1, 2 и 3-го склонения в единственном числе. Проверка безударных окончаний существительных каждого типа склонения способом подстановки существительного того же склонения и падежа с ударным окончанием (</w:t>
      </w: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по дороге – по земле, на дереве - на окне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и т. д.). Распространение предложений однородными членами, выраженными существительными в заданной падежной форме.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Текст.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Установление последовательности фактов, подтверждающих основную мысль в тексте. Связь между ними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i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с помощью слов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сначала, потом, затем, наконец.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Прилагательное.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Значение прилагательных в речи. Описание предмета и его частей словосочетаниями с прилагательными.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Использование прилагательных для выражения сравнения (</w:t>
      </w: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ласковый, как котенок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>).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i/>
          <w:iCs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Согласование прилагательного с существительным в роде и числе. Дифференциация окончаний единственного и множественного числа: </w:t>
      </w:r>
      <w:proofErr w:type="gram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-е</w:t>
      </w:r>
      <w:proofErr w:type="gramEnd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 xml:space="preserve">е, </w:t>
      </w:r>
      <w:r w:rsidRPr="00ED5EB1">
        <w:rPr>
          <w:rFonts w:ascii="Times New Roman" w:eastAsia="HiddenHorzOCR" w:hAnsi="Times New Roman" w:cs="Times New Roman"/>
          <w:b/>
          <w:i/>
          <w:iCs/>
          <w:sz w:val="24"/>
          <w:szCs w:val="24"/>
        </w:rPr>
        <w:t>-</w:t>
      </w:r>
      <w:proofErr w:type="spellStart"/>
      <w:r w:rsidRPr="00ED5EB1">
        <w:rPr>
          <w:rFonts w:ascii="Times New Roman" w:eastAsia="HiddenHorzOCR" w:hAnsi="Times New Roman" w:cs="Times New Roman"/>
          <w:b/>
          <w:i/>
          <w:iCs/>
          <w:sz w:val="24"/>
          <w:szCs w:val="24"/>
        </w:rPr>
        <w:t>ue</w:t>
      </w:r>
      <w:proofErr w:type="spellEnd"/>
      <w:r w:rsidRPr="00ED5EB1">
        <w:rPr>
          <w:rFonts w:ascii="Times New Roman" w:eastAsia="HiddenHorzOCR" w:hAnsi="Times New Roman" w:cs="Times New Roman"/>
          <w:b/>
          <w:i/>
          <w:iCs/>
          <w:sz w:val="24"/>
          <w:szCs w:val="24"/>
        </w:rPr>
        <w:t>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Правописание падежных окончаний прилагательных мужского и среднего рода.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Склонение прилагательных женского рода. Постановка вопросов от существительного к прилагательному в косвенных падежах.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Наблюдение за окончанием вопроса и окончанием прилагательного.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Правописание падежных окончаний прилагательных в единственном числе. Проверка безударных окончаний прилагательных с помощью вопроса.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Распространение предложений однородными членами, выраженными прилагательными в заданной падежной форме.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Глагол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. Значение глаголов в речи. Использование глаголов для выражения сравнения </w:t>
      </w: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(прыгает, как мячик).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Время и число глаголов. Согласование глаголов прошедшего времени с существительными в роде и числе.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Начальная форма глагола (неопределенная форма) на </w:t>
      </w:r>
      <w:proofErr w:type="gram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–</w:t>
      </w:r>
      <w:proofErr w:type="spell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т</w:t>
      </w:r>
      <w:proofErr w:type="gramEnd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ь</w:t>
      </w:r>
      <w:proofErr w:type="spellEnd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, -</w:t>
      </w:r>
      <w:proofErr w:type="spell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ться</w:t>
      </w:r>
      <w:proofErr w:type="spellEnd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, -</w:t>
      </w:r>
      <w:proofErr w:type="spell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ти</w:t>
      </w:r>
      <w:proofErr w:type="spellEnd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. –</w:t>
      </w:r>
      <w:proofErr w:type="spell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чь</w:t>
      </w:r>
      <w:proofErr w:type="spellEnd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, -</w:t>
      </w:r>
      <w:proofErr w:type="spellStart"/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чься</w:t>
      </w:r>
      <w:proofErr w:type="spellEnd"/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(</w:t>
      </w: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что делать? что сделать?).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Постановка глаголов в начальную форму.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Правописание частицы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 xml:space="preserve">не 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>с глаголами. Значение отрицания.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    Текст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>. План текста. Деление главной части плана на подпункты, отражающие последовательность предъявляемых фактов (примеров).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>Местоимение.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Значение личных местоимений в речи. Правильное соотнесение местоимений с существительными.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Личные местоимения l, 2 и 3-го лица единственного и множественного числа.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Употребление местоимения 2-го лица множественного числа </w:t>
      </w: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(вы, Вы).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Культура речи при обращении к нескольким лицам и к одному человеку.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Изменение местоимений 3-го лица единственного числа по родам.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Использование местоимений как средства связи предложений в тексте. Замена местоимениями повторяющихся существительных и словосочетаний с ними в рядом стоящих предложениях.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b/>
          <w:sz w:val="24"/>
          <w:szCs w:val="24"/>
        </w:rPr>
        <w:t xml:space="preserve">Предложение. Текст 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lastRenderedPageBreak/>
        <w:t xml:space="preserve">     Простое предложение с однородными членами. Перечисление без союзов и с одиночным союзом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и.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Интонация перечисления. Знаки препинания. Распространение предложений однородными членами, выраженными разными частями речи.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Однородные члены предложения с союзами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а, но.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Интонация сопоставления. Знаки препинания.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Обращение. Место обращения в предложении. Знаки препинания. Культура речи при обращении.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 xml:space="preserve">     Сложное предложение без союзов и с союзом </w:t>
      </w:r>
      <w:r w:rsidRPr="00ED5EB1">
        <w:rPr>
          <w:rFonts w:ascii="Times New Roman" w:eastAsia="HiddenHorzOCR" w:hAnsi="Times New Roman" w:cs="Times New Roman"/>
          <w:b/>
          <w:i/>
          <w:sz w:val="24"/>
          <w:szCs w:val="24"/>
        </w:rPr>
        <w:t>и</w:t>
      </w:r>
      <w:r w:rsidRPr="00ED5EB1">
        <w:rPr>
          <w:rFonts w:ascii="Times New Roman" w:eastAsia="HiddenHorzOCR" w:hAnsi="Times New Roman" w:cs="Times New Roman"/>
          <w:sz w:val="24"/>
          <w:szCs w:val="24"/>
        </w:rPr>
        <w:t>. Знаки препинания. Сравнение сложного предложения с простым предложением. Смысловая и интонационная законченность сложного предложения. Составление сложных предложений с опорой на рисунки и схему сложного предложения.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i/>
          <w:sz w:val="24"/>
          <w:szCs w:val="24"/>
        </w:rPr>
      </w:pPr>
    </w:p>
    <w:p w:rsidR="00ED5EB1" w:rsidRPr="00DE489E" w:rsidRDefault="00DE489E" w:rsidP="00DE489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HiddenHorzOCR" w:hAnsi="Times New Roman" w:cs="Times New Roman"/>
          <w:b/>
          <w:i/>
          <w:sz w:val="24"/>
          <w:szCs w:val="24"/>
        </w:rPr>
      </w:pPr>
      <w:r>
        <w:rPr>
          <w:rFonts w:ascii="Times New Roman" w:eastAsia="HiddenHorzOCR" w:hAnsi="Times New Roman" w:cs="Times New Roman"/>
          <w:b/>
          <w:i/>
          <w:sz w:val="24"/>
          <w:szCs w:val="24"/>
        </w:rPr>
        <w:t>4.</w:t>
      </w:r>
      <w:r w:rsidR="00ED5EB1" w:rsidRPr="00DE489E">
        <w:rPr>
          <w:rFonts w:ascii="Times New Roman" w:eastAsia="HiddenHorzOCR" w:hAnsi="Times New Roman" w:cs="Times New Roman"/>
          <w:b/>
          <w:i/>
          <w:sz w:val="24"/>
          <w:szCs w:val="24"/>
        </w:rPr>
        <w:t>Основные требования к умениям учащегося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i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i/>
          <w:sz w:val="24"/>
          <w:szCs w:val="24"/>
        </w:rPr>
        <w:t>2-й уровень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• Писать под диктовку текст с изученными орфограммами с предварительным анализом;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• решать орфографические задачи с помощью учителя;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• подбирать однокоренные слова с помощью вопроса;</w:t>
      </w:r>
    </w:p>
    <w:p w:rsidR="00ED5EB1" w:rsidRPr="00ED5EB1" w:rsidRDefault="00ED5EB1" w:rsidP="00ED5EB1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• различать части речи с опорой на таблицу или с помощью учителя;</w:t>
      </w:r>
    </w:p>
    <w:p w:rsidR="00ED5EB1" w:rsidRPr="00ED5EB1" w:rsidRDefault="00ED5EB1" w:rsidP="00ED5EB1">
      <w:pPr>
        <w:rPr>
          <w:rFonts w:ascii="Times New Roman" w:eastAsia="HiddenHorzOCR" w:hAnsi="Times New Roman" w:cs="Times New Roman"/>
          <w:sz w:val="24"/>
          <w:szCs w:val="24"/>
        </w:rPr>
      </w:pPr>
      <w:r w:rsidRPr="00ED5EB1">
        <w:rPr>
          <w:rFonts w:ascii="Times New Roman" w:eastAsia="HiddenHorzOCR" w:hAnsi="Times New Roman" w:cs="Times New Roman"/>
          <w:sz w:val="24"/>
          <w:szCs w:val="24"/>
        </w:rPr>
        <w:t>• участвовать в составлении поздравительной открытки.</w:t>
      </w:r>
    </w:p>
    <w:p w:rsidR="00ED5EB1" w:rsidRPr="00ED5EB1" w:rsidRDefault="00DE489E" w:rsidP="00ED5EB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ED5EB1" w:rsidRPr="00ED5EB1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обеспечение</w:t>
      </w:r>
      <w:r w:rsidR="00AC065E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r w:rsidR="00AC065E">
        <w:rPr>
          <w:rFonts w:ascii="Times New Roman" w:hAnsi="Times New Roman" w:cs="Times New Roman"/>
          <w:b/>
          <w:sz w:val="24"/>
          <w:szCs w:val="24"/>
        </w:rPr>
        <w:t>м</w:t>
      </w:r>
      <w:r w:rsidR="00AC065E" w:rsidRPr="00B627B3">
        <w:rPr>
          <w:rFonts w:ascii="Times New Roman" w:hAnsi="Times New Roman" w:cs="Times New Roman"/>
          <w:b/>
          <w:sz w:val="24"/>
          <w:szCs w:val="24"/>
        </w:rPr>
        <w:t>атериально-техническое обеспечение</w:t>
      </w:r>
    </w:p>
    <w:p w:rsidR="00ED5EB1" w:rsidRPr="00ED5EB1" w:rsidRDefault="00ED5EB1" w:rsidP="00ED5E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b/>
          <w:sz w:val="24"/>
          <w:szCs w:val="24"/>
        </w:rPr>
        <w:t>Учебная литература</w:t>
      </w:r>
    </w:p>
    <w:p w:rsidR="00ED5EB1" w:rsidRPr="00ED5EB1" w:rsidRDefault="00ED5EB1" w:rsidP="00ED5EB1">
      <w:pPr>
        <w:numPr>
          <w:ilvl w:val="1"/>
          <w:numId w:val="1"/>
        </w:num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учебник «Русский язык» 7 класс, Н.Г.</w:t>
      </w:r>
      <w:r w:rsidR="00B627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Галунчикова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Э.В.Якубовская</w:t>
      </w:r>
      <w:proofErr w:type="spellEnd"/>
    </w:p>
    <w:p w:rsidR="00ED5EB1" w:rsidRPr="00ED5EB1" w:rsidRDefault="00ED5EB1" w:rsidP="00ED5E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b/>
          <w:sz w:val="24"/>
          <w:szCs w:val="24"/>
        </w:rPr>
        <w:t>Научно-методическая литература</w:t>
      </w:r>
    </w:p>
    <w:p w:rsidR="00ED5EB1" w:rsidRPr="00ED5EB1" w:rsidRDefault="00ED5EB1" w:rsidP="00ED5EB1">
      <w:pPr>
        <w:numPr>
          <w:ilvl w:val="0"/>
          <w:numId w:val="2"/>
        </w:numPr>
        <w:tabs>
          <w:tab w:val="num" w:pos="16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>«Обучение русскому языку в старших классах вспомогательной школы» (методические рекомендации)</w:t>
      </w:r>
    </w:p>
    <w:p w:rsidR="00ED5EB1" w:rsidRPr="00ED5EB1" w:rsidRDefault="00ED5EB1" w:rsidP="00ED5EB1">
      <w:pPr>
        <w:numPr>
          <w:ilvl w:val="0"/>
          <w:numId w:val="2"/>
        </w:num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«Практическая грамматика на уроках русского языка» (учебно-методическое пособие в 2-х частях)</w:t>
      </w:r>
    </w:p>
    <w:p w:rsidR="00ED5EB1" w:rsidRPr="00ED5EB1" w:rsidRDefault="00ED5EB1" w:rsidP="00ED5EB1">
      <w:pPr>
        <w:numPr>
          <w:ilvl w:val="0"/>
          <w:numId w:val="2"/>
        </w:num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Диктанты по русскому языку для специальной (коррекционной) школы </w:t>
      </w:r>
      <w:r w:rsidRPr="00ED5EB1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вида (5 – 7 классы)</w:t>
      </w:r>
    </w:p>
    <w:p w:rsidR="00ED5EB1" w:rsidRPr="00ED5EB1" w:rsidRDefault="00ED5EB1" w:rsidP="00ED5EB1">
      <w:pPr>
        <w:numPr>
          <w:ilvl w:val="0"/>
          <w:numId w:val="2"/>
        </w:num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Электронная папка «Словарные слова»</w:t>
      </w:r>
    </w:p>
    <w:p w:rsidR="00ED5EB1" w:rsidRPr="00ED5EB1" w:rsidRDefault="00ED5EB1" w:rsidP="00ED5EB1">
      <w:pPr>
        <w:numPr>
          <w:ilvl w:val="0"/>
          <w:numId w:val="2"/>
        </w:num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  Интернет ресурсы</w:t>
      </w:r>
    </w:p>
    <w:p w:rsidR="00ED5EB1" w:rsidRPr="00ED5EB1" w:rsidRDefault="00ED5EB1" w:rsidP="00ED5E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EB1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 для учащихся </w:t>
      </w:r>
    </w:p>
    <w:p w:rsidR="00ED5EB1" w:rsidRPr="00ED5EB1" w:rsidRDefault="00ED5EB1" w:rsidP="00ED5EB1">
      <w:pPr>
        <w:numPr>
          <w:ilvl w:val="0"/>
          <w:numId w:val="3"/>
        </w:numPr>
        <w:tabs>
          <w:tab w:val="num" w:pos="16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учебник «Русский язык» 7 класс,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Э.В.Якубовская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>, Н.Г.</w:t>
      </w:r>
      <w:r w:rsidR="00B627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Галунчикова</w:t>
      </w:r>
      <w:proofErr w:type="spellEnd"/>
    </w:p>
    <w:p w:rsidR="00ED5EB1" w:rsidRPr="00ED5EB1" w:rsidRDefault="00ED5EB1" w:rsidP="00ED5EB1">
      <w:pPr>
        <w:numPr>
          <w:ilvl w:val="0"/>
          <w:numId w:val="3"/>
        </w:numPr>
        <w:tabs>
          <w:tab w:val="num" w:pos="16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>рабочая тетрадь «Русский язык» 7 класс,</w:t>
      </w:r>
      <w:r w:rsidR="00B627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Э.В.Якубовская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>,  Н.Г.</w:t>
      </w:r>
      <w:r w:rsidR="00B627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Галунчикова</w:t>
      </w:r>
      <w:proofErr w:type="spellEnd"/>
      <w:r w:rsidRPr="00ED5E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EB1">
        <w:rPr>
          <w:rFonts w:ascii="Times New Roman" w:eastAsia="Times New Roman" w:hAnsi="Times New Roman" w:cs="Times New Roman"/>
          <w:sz w:val="24"/>
          <w:szCs w:val="24"/>
        </w:rPr>
        <w:t>Я.В.Коршунова</w:t>
      </w:r>
      <w:proofErr w:type="spellEnd"/>
    </w:p>
    <w:p w:rsidR="00ED5EB1" w:rsidRPr="00ED5EB1" w:rsidRDefault="00ED5EB1" w:rsidP="00ED5EB1">
      <w:pPr>
        <w:numPr>
          <w:ilvl w:val="0"/>
          <w:numId w:val="3"/>
        </w:numPr>
        <w:tabs>
          <w:tab w:val="num" w:pos="16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5EB1">
        <w:rPr>
          <w:rFonts w:ascii="Times New Roman" w:eastAsia="Times New Roman" w:hAnsi="Times New Roman" w:cs="Times New Roman"/>
          <w:sz w:val="24"/>
          <w:szCs w:val="24"/>
        </w:rPr>
        <w:t>школьный орфографический словарь</w:t>
      </w:r>
    </w:p>
    <w:p w:rsidR="00B627B3" w:rsidRPr="00B627B3" w:rsidRDefault="00B627B3" w:rsidP="00B627B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7B3" w:rsidRPr="00AC065E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AC065E">
        <w:rPr>
          <w:rFonts w:ascii="Times New Roman" w:hAnsi="Times New Roman" w:cs="Times New Roman"/>
          <w:b/>
          <w:sz w:val="24"/>
          <w:szCs w:val="24"/>
        </w:rPr>
        <w:t>Демонстрационные и печатные пособия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-схема слов;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-словарик;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 плакат «Глагол»;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 карточки «Местоимения», «Ударение», «Части речи», «Состав слов»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-Ноутбук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-Принтер</w:t>
      </w:r>
    </w:p>
    <w:p w:rsidR="00B627B3" w:rsidRPr="00B627B3" w:rsidRDefault="00B627B3" w:rsidP="00B627B3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3">
        <w:rPr>
          <w:rFonts w:ascii="Times New Roman" w:hAnsi="Times New Roman" w:cs="Times New Roman"/>
          <w:sz w:val="24"/>
          <w:szCs w:val="24"/>
        </w:rPr>
        <w:t>-Ксерокс</w:t>
      </w:r>
    </w:p>
    <w:p w:rsidR="00ED5EB1" w:rsidRPr="00B627B3" w:rsidRDefault="00ED5EB1" w:rsidP="00ED5EB1">
      <w:pPr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D5EB1" w:rsidRPr="00ED5EB1" w:rsidRDefault="00ED5EB1" w:rsidP="00ED5EB1">
      <w:pPr>
        <w:ind w:left="1620" w:hanging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F1F4B" w:rsidRDefault="003F1F4B"/>
    <w:sectPr w:rsidR="003F1F4B" w:rsidSect="00521A82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3F" w:rsidRDefault="00B6413F" w:rsidP="00521A82">
      <w:pPr>
        <w:spacing w:after="0" w:line="240" w:lineRule="auto"/>
      </w:pPr>
      <w:r>
        <w:separator/>
      </w:r>
    </w:p>
  </w:endnote>
  <w:endnote w:type="continuationSeparator" w:id="0">
    <w:p w:rsidR="00B6413F" w:rsidRDefault="00B6413F" w:rsidP="00521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ora LGC Uni">
    <w:altName w:val="Times New Roman"/>
    <w:charset w:val="01"/>
    <w:family w:val="roman"/>
    <w:pitch w:val="variable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3F" w:rsidRDefault="00B6413F" w:rsidP="00521A82">
      <w:pPr>
        <w:spacing w:after="0" w:line="240" w:lineRule="auto"/>
      </w:pPr>
      <w:r>
        <w:separator/>
      </w:r>
    </w:p>
  </w:footnote>
  <w:footnote w:type="continuationSeparator" w:id="0">
    <w:p w:rsidR="00B6413F" w:rsidRDefault="00B6413F" w:rsidP="00521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5FFA"/>
    <w:multiLevelType w:val="hybridMultilevel"/>
    <w:tmpl w:val="E3F60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51433"/>
    <w:multiLevelType w:val="hybridMultilevel"/>
    <w:tmpl w:val="470AB0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A337DA6"/>
    <w:multiLevelType w:val="hybridMultilevel"/>
    <w:tmpl w:val="595CA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764E00"/>
    <w:multiLevelType w:val="hybridMultilevel"/>
    <w:tmpl w:val="ED5EC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F2"/>
    <w:rsid w:val="00052A8F"/>
    <w:rsid w:val="000774D0"/>
    <w:rsid w:val="00081D99"/>
    <w:rsid w:val="00086481"/>
    <w:rsid w:val="000D2C17"/>
    <w:rsid w:val="001260D0"/>
    <w:rsid w:val="001E61CC"/>
    <w:rsid w:val="00366F52"/>
    <w:rsid w:val="003778E9"/>
    <w:rsid w:val="003A20A8"/>
    <w:rsid w:val="003F1F4B"/>
    <w:rsid w:val="00411B7F"/>
    <w:rsid w:val="004321DA"/>
    <w:rsid w:val="00434583"/>
    <w:rsid w:val="004956BD"/>
    <w:rsid w:val="004C0464"/>
    <w:rsid w:val="004C2980"/>
    <w:rsid w:val="00521A82"/>
    <w:rsid w:val="00574AAF"/>
    <w:rsid w:val="005D1907"/>
    <w:rsid w:val="00721FE2"/>
    <w:rsid w:val="00770D0E"/>
    <w:rsid w:val="008201E7"/>
    <w:rsid w:val="008B1AF2"/>
    <w:rsid w:val="008D1E53"/>
    <w:rsid w:val="00906ACF"/>
    <w:rsid w:val="0096558B"/>
    <w:rsid w:val="009C3811"/>
    <w:rsid w:val="00A506E9"/>
    <w:rsid w:val="00AC04AF"/>
    <w:rsid w:val="00AC065E"/>
    <w:rsid w:val="00B602B8"/>
    <w:rsid w:val="00B627B3"/>
    <w:rsid w:val="00B6413F"/>
    <w:rsid w:val="00B97991"/>
    <w:rsid w:val="00BA7DC1"/>
    <w:rsid w:val="00BC4F79"/>
    <w:rsid w:val="00C05F21"/>
    <w:rsid w:val="00C42ACD"/>
    <w:rsid w:val="00C646D3"/>
    <w:rsid w:val="00C65B3E"/>
    <w:rsid w:val="00CF6E7E"/>
    <w:rsid w:val="00D14812"/>
    <w:rsid w:val="00DE489E"/>
    <w:rsid w:val="00E033D1"/>
    <w:rsid w:val="00E46BF2"/>
    <w:rsid w:val="00E56BE2"/>
    <w:rsid w:val="00E814DB"/>
    <w:rsid w:val="00ED5EB1"/>
    <w:rsid w:val="00F133F2"/>
    <w:rsid w:val="00F245C7"/>
    <w:rsid w:val="00FA5099"/>
    <w:rsid w:val="00FF5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D5EB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D5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489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1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1A82"/>
  </w:style>
  <w:style w:type="paragraph" w:styleId="a7">
    <w:name w:val="footer"/>
    <w:basedOn w:val="a"/>
    <w:link w:val="a8"/>
    <w:uiPriority w:val="99"/>
    <w:unhideWhenUsed/>
    <w:rsid w:val="00521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1A82"/>
  </w:style>
  <w:style w:type="paragraph" w:customStyle="1" w:styleId="Default">
    <w:name w:val="Default"/>
    <w:qFormat/>
    <w:rsid w:val="00521A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79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97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79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D5EB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D5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489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1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1A82"/>
  </w:style>
  <w:style w:type="paragraph" w:styleId="a7">
    <w:name w:val="footer"/>
    <w:basedOn w:val="a"/>
    <w:link w:val="a8"/>
    <w:uiPriority w:val="99"/>
    <w:unhideWhenUsed/>
    <w:rsid w:val="00521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1A82"/>
  </w:style>
  <w:style w:type="paragraph" w:customStyle="1" w:styleId="Default">
    <w:name w:val="Default"/>
    <w:qFormat/>
    <w:rsid w:val="00521A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79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97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79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Пользователь Windows</cp:lastModifiedBy>
  <cp:revision>2</cp:revision>
  <cp:lastPrinted>2021-09-08T15:06:00Z</cp:lastPrinted>
  <dcterms:created xsi:type="dcterms:W3CDTF">2025-09-30T14:16:00Z</dcterms:created>
  <dcterms:modified xsi:type="dcterms:W3CDTF">2025-09-30T14:16:00Z</dcterms:modified>
</cp:coreProperties>
</file>